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38094">
      <w:pPr>
        <w:spacing w:line="560" w:lineRule="exact"/>
        <w:rPr>
          <w:rFonts w:hint="eastAsia"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课题申请承诺：</w:t>
      </w:r>
    </w:p>
    <w:p w14:paraId="7B5AA1FA">
      <w:pPr>
        <w:spacing w:line="560" w:lineRule="exact"/>
        <w:rPr>
          <w:rFonts w:hint="eastAsia"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 xml:space="preserve">    我保证如实填写本表各项内容。如果获准立项，我承诺以本表为有约束力的协议，遵守中共厦门市委教育工委、厦门市教育局与厦门市社会科学界联合会、厦门市社会科学院的有关规定，端正学术风气，按计划认真开展研究工作，取得预期研究成果。中共厦门市委教育工委、厦门市教育局与厦门市社会科学界联合会、厦门市社会科学院有权使用本表所有数据和资料。</w:t>
      </w:r>
    </w:p>
    <w:p w14:paraId="64092943">
      <w:pPr>
        <w:spacing w:line="560" w:lineRule="exact"/>
        <w:ind w:right="1800"/>
        <w:jc w:val="center"/>
        <w:rPr>
          <w:rFonts w:hint="eastAsia"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 xml:space="preserve">                              </w:t>
      </w:r>
    </w:p>
    <w:p w14:paraId="15C7125B">
      <w:pPr>
        <w:spacing w:line="560" w:lineRule="exact"/>
        <w:ind w:right="1800"/>
        <w:jc w:val="center"/>
        <w:rPr>
          <w:rFonts w:hint="eastAsia"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 xml:space="preserve"> </w:t>
      </w:r>
    </w:p>
    <w:p w14:paraId="57C5E2DF">
      <w:pPr>
        <w:spacing w:line="560" w:lineRule="exact"/>
        <w:jc w:val="center"/>
        <w:rPr>
          <w:rFonts w:hint="eastAsia"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 xml:space="preserve">              课题申请负责人（签章）：                 </w:t>
      </w:r>
    </w:p>
    <w:p w14:paraId="455A430F">
      <w:pPr>
        <w:spacing w:line="560" w:lineRule="exact"/>
        <w:jc w:val="center"/>
        <w:rPr>
          <w:rFonts w:hint="eastAsia"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 xml:space="preserve">                          年   月   日                                            </w:t>
      </w:r>
    </w:p>
    <w:p w14:paraId="4C7FC069">
      <w:pPr>
        <w:spacing w:line="360" w:lineRule="auto"/>
        <w:ind w:right="899"/>
        <w:rPr>
          <w:rFonts w:hint="eastAsia" w:ascii="宋体" w:hAnsi="宋体"/>
          <w:color w:val="000000"/>
          <w:sz w:val="24"/>
        </w:rPr>
      </w:pPr>
    </w:p>
    <w:p w14:paraId="53ACEB51">
      <w:pPr>
        <w:spacing w:line="360" w:lineRule="auto"/>
        <w:jc w:val="center"/>
        <w:rPr>
          <w:rFonts w:hint="eastAsia" w:ascii="黑体" w:hAnsi="宋体" w:eastAsia="黑体"/>
          <w:color w:val="000000"/>
          <w:sz w:val="32"/>
          <w:szCs w:val="32"/>
        </w:rPr>
      </w:pPr>
    </w:p>
    <w:p w14:paraId="7EAAE366">
      <w:pPr>
        <w:spacing w:line="360" w:lineRule="auto"/>
        <w:jc w:val="center"/>
        <w:rPr>
          <w:rFonts w:hint="eastAsia" w:ascii="黑体" w:hAnsi="宋体" w:eastAsia="黑体"/>
          <w:color w:val="000000"/>
          <w:sz w:val="32"/>
          <w:szCs w:val="32"/>
        </w:rPr>
      </w:pPr>
    </w:p>
    <w:p w14:paraId="3411B127">
      <w:pPr>
        <w:spacing w:line="360" w:lineRule="auto"/>
        <w:jc w:val="center"/>
        <w:rPr>
          <w:rFonts w:hint="eastAsia" w:ascii="黑体" w:hAnsi="宋体" w:eastAsia="黑体"/>
          <w:color w:val="000000"/>
          <w:sz w:val="32"/>
          <w:szCs w:val="32"/>
        </w:rPr>
      </w:pPr>
      <w:r>
        <w:rPr>
          <w:rFonts w:hint="eastAsia" w:ascii="黑体" w:hAnsi="宋体" w:eastAsia="黑体"/>
          <w:color w:val="000000"/>
          <w:sz w:val="32"/>
          <w:szCs w:val="32"/>
        </w:rPr>
        <w:t>注  意  事  项</w:t>
      </w:r>
    </w:p>
    <w:p w14:paraId="70635FCB">
      <w:pPr>
        <w:spacing w:line="520" w:lineRule="exact"/>
        <w:rPr>
          <w:rFonts w:hint="eastAsia" w:ascii="仿宋_GB2312" w:hAnsi="宋体" w:eastAsia="仿宋_GB2312"/>
          <w:color w:val="000000"/>
          <w:sz w:val="30"/>
          <w:szCs w:val="30"/>
        </w:rPr>
      </w:pPr>
    </w:p>
    <w:p w14:paraId="7EE14B1C">
      <w:pPr>
        <w:spacing w:line="520" w:lineRule="exact"/>
        <w:rPr>
          <w:rFonts w:hint="eastAsia"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一、课题申报者</w:t>
      </w:r>
      <w:r>
        <w:rPr>
          <w:rFonts w:hint="eastAsia" w:ascii="仿宋_GB2312" w:hAnsi="宋体" w:eastAsia="仿宋_GB2312"/>
          <w:color w:val="000000"/>
          <w:sz w:val="30"/>
          <w:szCs w:val="30"/>
          <w:lang w:eastAsia="zh-CN"/>
        </w:rPr>
        <w:t>于</w:t>
      </w:r>
      <w:r>
        <w:rPr>
          <w:rFonts w:hint="eastAsia" w:ascii="仿宋_GB2312" w:hAnsi="宋体" w:eastAsia="仿宋_GB2312" w:cs="Times New Roman"/>
          <w:color w:val="000000"/>
          <w:sz w:val="30"/>
          <w:szCs w:val="30"/>
          <w:lang w:val="en-US" w:eastAsia="zh-CN"/>
        </w:rPr>
        <w:t>2024</w:t>
      </w:r>
      <w:r>
        <w:rPr>
          <w:rFonts w:hint="eastAsia" w:ascii="仿宋_GB2312" w:hAnsi="宋体" w:eastAsia="仿宋_GB2312" w:cs="Times New Roman"/>
          <w:color w:val="000000"/>
          <w:sz w:val="30"/>
          <w:szCs w:val="30"/>
        </w:rPr>
        <w:t>年</w:t>
      </w:r>
      <w:r>
        <w:rPr>
          <w:rFonts w:hint="eastAsia" w:ascii="仿宋_GB2312" w:hAnsi="宋体" w:eastAsia="仿宋_GB2312" w:cs="Times New Roman"/>
          <w:color w:val="000000"/>
          <w:sz w:val="30"/>
          <w:szCs w:val="30"/>
          <w:lang w:val="en-US" w:eastAsia="zh-CN"/>
        </w:rPr>
        <w:t>12</w:t>
      </w:r>
      <w:r>
        <w:rPr>
          <w:rFonts w:hint="eastAsia" w:ascii="仿宋_GB2312" w:hAnsi="宋体" w:eastAsia="仿宋_GB2312" w:cs="Times New Roman"/>
          <w:color w:val="000000"/>
          <w:sz w:val="30"/>
          <w:szCs w:val="30"/>
        </w:rPr>
        <w:t>月</w:t>
      </w:r>
      <w:r>
        <w:rPr>
          <w:rFonts w:hint="eastAsia" w:ascii="仿宋_GB2312" w:hAnsi="宋体" w:eastAsia="仿宋_GB2312" w:cs="Times New Roman"/>
          <w:color w:val="000000"/>
          <w:sz w:val="30"/>
          <w:szCs w:val="30"/>
          <w:lang w:val="en-US" w:eastAsia="zh-CN"/>
        </w:rPr>
        <w:t>31</w:t>
      </w:r>
      <w:r>
        <w:rPr>
          <w:rFonts w:hint="eastAsia" w:ascii="仿宋_GB2312" w:hAnsi="宋体" w:eastAsia="仿宋_GB2312" w:cs="Times New Roman"/>
          <w:color w:val="000000"/>
          <w:sz w:val="30"/>
          <w:szCs w:val="30"/>
        </w:rPr>
        <w:t>日前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将经所在单位审查合格的</w:t>
      </w:r>
      <w:r>
        <w:rPr>
          <w:rFonts w:hint="eastAsia" w:ascii="仿宋_GB2312" w:hAnsi="宋体" w:eastAsia="仿宋_GB2312"/>
          <w:color w:val="000000"/>
          <w:sz w:val="30"/>
          <w:szCs w:val="30"/>
          <w:lang w:eastAsia="zh-CN"/>
        </w:rPr>
        <w:t>课题申报表、汇总表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（一式</w:t>
      </w:r>
      <w:r>
        <w:rPr>
          <w:rFonts w:hint="eastAsia" w:ascii="仿宋_GB2312" w:hAnsi="宋体" w:eastAsia="仿宋_GB2312"/>
          <w:color w:val="000000"/>
          <w:sz w:val="30"/>
          <w:szCs w:val="30"/>
          <w:lang w:val="en-US" w:eastAsia="zh-CN"/>
        </w:rPr>
        <w:t>1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份）（用A4纸双面装订打印）及电子版</w:t>
      </w:r>
      <w:r>
        <w:rPr>
          <w:rFonts w:hint="eastAsia" w:ascii="仿宋_GB2312" w:hAnsi="宋体" w:eastAsia="仿宋_GB2312"/>
          <w:color w:val="000000"/>
          <w:sz w:val="30"/>
          <w:szCs w:val="30"/>
          <w:lang w:eastAsia="zh-CN"/>
        </w:rPr>
        <w:t>以学校为单位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报送至中共厦门市委教育工委。</w:t>
      </w:r>
    </w:p>
    <w:p w14:paraId="77EA1913">
      <w:pPr>
        <w:spacing w:line="520" w:lineRule="exact"/>
        <w:rPr>
          <w:rFonts w:hint="eastAsia"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二、凡递交的课题研究材料一律不退还，请自行留底。</w:t>
      </w:r>
    </w:p>
    <w:p w14:paraId="22732719">
      <w:pPr>
        <w:spacing w:line="520" w:lineRule="exact"/>
        <w:rPr>
          <w:rFonts w:hint="eastAsia"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  <w:lang w:eastAsia="zh-CN"/>
        </w:rPr>
        <w:t>三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、地址：厦门市思明区同安路5号 市委教育工委宣传教育处</w:t>
      </w:r>
    </w:p>
    <w:p w14:paraId="24685777">
      <w:pPr>
        <w:spacing w:line="520" w:lineRule="exact"/>
        <w:ind w:firstLine="600" w:firstLineChars="200"/>
        <w:rPr>
          <w:rFonts w:hint="eastAsia"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 xml:space="preserve">邮政编码：361003 </w:t>
      </w:r>
    </w:p>
    <w:p w14:paraId="5DCA8B5C">
      <w:pPr>
        <w:spacing w:line="520" w:lineRule="exact"/>
        <w:ind w:firstLine="600" w:firstLineChars="200"/>
        <w:rPr>
          <w:rFonts w:hint="eastAsia"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联系人：</w:t>
      </w:r>
      <w:r>
        <w:rPr>
          <w:rFonts w:hint="eastAsia" w:ascii="仿宋_GB2312" w:hAnsi="宋体" w:eastAsia="仿宋_GB2312"/>
          <w:color w:val="000000"/>
          <w:sz w:val="30"/>
          <w:szCs w:val="30"/>
          <w:lang w:eastAsia="zh-CN"/>
        </w:rPr>
        <w:t>李翔宇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,  电话：</w:t>
      </w:r>
      <w:r>
        <w:rPr>
          <w:rFonts w:hint="eastAsia" w:ascii="仿宋_GB2312" w:hAnsi="宋体" w:eastAsia="仿宋_GB2312"/>
          <w:color w:val="000000"/>
          <w:sz w:val="30"/>
          <w:szCs w:val="30"/>
          <w:lang w:val="en-US" w:eastAsia="zh-CN"/>
        </w:rPr>
        <w:t>2135573</w:t>
      </w:r>
    </w:p>
    <w:p w14:paraId="26385D18">
      <w:pPr>
        <w:widowControl/>
        <w:shd w:val="clear" w:color="auto" w:fill="FEFEFE"/>
        <w:spacing w:line="520" w:lineRule="exact"/>
        <w:ind w:firstLine="600"/>
        <w:jc w:val="left"/>
        <w:rPr>
          <w:rFonts w:hint="eastAsia" w:ascii="仿宋_GB2312" w:eastAsia="仿宋_GB2312"/>
          <w:color w:val="000000"/>
          <w:sz w:val="32"/>
          <w:szCs w:val="32"/>
          <w:u w:val="none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电子邮箱：</w:t>
      </w:r>
      <w:r>
        <w:rPr>
          <w:rFonts w:hint="eastAsia" w:ascii="仿宋_GB2312" w:eastAsia="仿宋_GB2312"/>
          <w:color w:val="000000"/>
          <w:sz w:val="32"/>
          <w:szCs w:val="32"/>
          <w:u w:val="none"/>
        </w:rPr>
        <w:fldChar w:fldCharType="begin"/>
      </w:r>
      <w:r>
        <w:rPr>
          <w:rStyle w:val="6"/>
          <w:rFonts w:hint="eastAsia" w:ascii="仿宋_GB2312" w:eastAsia="仿宋_GB2312"/>
          <w:color w:val="000000"/>
          <w:sz w:val="32"/>
          <w:szCs w:val="32"/>
          <w:u w:val="none"/>
        </w:rPr>
        <w:instrText xml:space="preserve"> HYPERLINK "mailto:jyj_xcjyc@xm.gov.cn" </w:instrText>
      </w:r>
      <w:r>
        <w:rPr>
          <w:rFonts w:hint="eastAsia" w:ascii="仿宋_GB2312" w:eastAsia="仿宋_GB2312"/>
          <w:color w:val="000000"/>
          <w:sz w:val="32"/>
          <w:szCs w:val="32"/>
          <w:u w:val="none"/>
        </w:rPr>
        <w:fldChar w:fldCharType="separate"/>
      </w:r>
      <w:r>
        <w:rPr>
          <w:rStyle w:val="6"/>
          <w:rFonts w:hint="eastAsia" w:ascii="仿宋_GB2312" w:eastAsia="仿宋_GB2312"/>
          <w:color w:val="000000"/>
          <w:sz w:val="32"/>
          <w:szCs w:val="32"/>
          <w:u w:val="none"/>
        </w:rPr>
        <w:t>jyj_xcjyc@xm.gov.cn</w:t>
      </w:r>
      <w:r>
        <w:rPr>
          <w:rFonts w:hint="eastAsia" w:ascii="仿宋_GB2312" w:eastAsia="仿宋_GB2312"/>
          <w:color w:val="000000"/>
          <w:sz w:val="32"/>
          <w:szCs w:val="32"/>
          <w:u w:val="none"/>
        </w:rPr>
        <w:fldChar w:fldCharType="end"/>
      </w:r>
    </w:p>
    <w:p w14:paraId="05041D0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960B30"/>
    <w:rsid w:val="0C960B30"/>
    <w:rsid w:val="21143FF3"/>
    <w:rsid w:val="346A4F0B"/>
    <w:rsid w:val="39C67673"/>
    <w:rsid w:val="6A35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color w:val="0000FF"/>
      <w:u w:val="single"/>
    </w:rPr>
  </w:style>
  <w:style w:type="paragraph" w:customStyle="1" w:styleId="7">
    <w:name w:val="科研制度标题"/>
    <w:basedOn w:val="1"/>
    <w:next w:val="1"/>
    <w:qFormat/>
    <w:uiPriority w:val="0"/>
    <w:pPr>
      <w:keepNext/>
      <w:keepLines/>
      <w:spacing w:line="0" w:lineRule="atLeast"/>
      <w:ind w:left="425"/>
      <w:jc w:val="center"/>
      <w:outlineLvl w:val="1"/>
    </w:pPr>
    <w:rPr>
      <w:rFonts w:hint="default" w:asciiTheme="majorAscii" w:hAnsiTheme="majorAscii" w:eastAsiaTheme="majorEastAsia" w:cstheme="majorBidi"/>
      <w:b/>
      <w:bCs/>
      <w:sz w:val="36"/>
      <w:szCs w:val="36"/>
    </w:rPr>
  </w:style>
  <w:style w:type="paragraph" w:customStyle="1" w:styleId="8">
    <w:name w:val="制度抬头"/>
    <w:basedOn w:val="1"/>
    <w:qFormat/>
    <w:uiPriority w:val="0"/>
    <w:pPr>
      <w:spacing w:line="360" w:lineRule="auto"/>
      <w:ind w:firstLine="480" w:firstLineChars="200"/>
      <w:jc w:val="left"/>
    </w:pPr>
    <w:rPr>
      <w:rFonts w:hint="eastAsia" w:ascii="Times New Roman" w:hAnsi="Times New Roman" w:eastAsia="宋体" w:cs="Times New Roman"/>
      <w:bCs/>
      <w:sz w:val="24"/>
    </w:rPr>
  </w:style>
  <w:style w:type="paragraph" w:customStyle="1" w:styleId="9">
    <w:name w:val="章节"/>
    <w:basedOn w:val="1"/>
    <w:qFormat/>
    <w:uiPriority w:val="0"/>
    <w:pPr>
      <w:spacing w:line="480" w:lineRule="auto"/>
      <w:jc w:val="center"/>
    </w:pPr>
    <w:rPr>
      <w:rFonts w:hint="eastAsia" w:ascii="Times New Roman" w:hAnsi="Times New Roman" w:eastAsia="宋体" w:cs="Times New Roman"/>
      <w:b/>
      <w:sz w:val="24"/>
    </w:rPr>
  </w:style>
  <w:style w:type="paragraph" w:customStyle="1" w:styleId="10">
    <w:name w:val="条例"/>
    <w:basedOn w:val="1"/>
    <w:qFormat/>
    <w:uiPriority w:val="0"/>
    <w:pPr>
      <w:spacing w:line="360" w:lineRule="auto"/>
      <w:ind w:firstLine="482" w:firstLineChars="200"/>
      <w:jc w:val="left"/>
    </w:pPr>
    <w:rPr>
      <w:rFonts w:hint="eastAsia" w:ascii="宋体" w:hAnsi="宋体" w:eastAsia="宋体" w:cs="宋体"/>
      <w:spacing w:val="1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2024-12-23T05:59:00Z</dcterms:created>
  <dc:creator>叶晨煜</dc:creator>
  <cp:lastModifiedBy>叶晨煜</cp:lastModifiedBy>
  <dcterms:modified xsi:type="dcterms:W3CDTF">2024-12-23T05:59:29Z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BBB7742F954841FA9EC49B8CB09E38F1_11</vt:lpwstr>
  </property>
</Properties>
</file>